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D7" w:rsidRDefault="00D8652B" w:rsidP="00136AD7">
      <w:pPr>
        <w:jc w:val="center"/>
        <w:outlineLvl w:val="0"/>
        <w:rPr>
          <w:rFonts w:ascii="Georgia" w:hAnsi="Georgia"/>
          <w:b/>
          <w:kern w:val="36"/>
          <w:szCs w:val="20"/>
        </w:rPr>
      </w:pPr>
      <w:bookmarkStart w:id="0" w:name="_GoBack"/>
      <w:bookmarkEnd w:id="0"/>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5942330" cy="1143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005" cy="1144784"/>
                    </a:xfrm>
                    <a:prstGeom prst="rect">
                      <a:avLst/>
                    </a:prstGeom>
                    <a:noFill/>
                    <a:ln>
                      <a:noFill/>
                    </a:ln>
                  </pic:spPr>
                </pic:pic>
              </a:graphicData>
            </a:graphic>
            <wp14:sizeRelV relativeFrom="margin">
              <wp14:pctHeight>0</wp14:pctHeight>
            </wp14:sizeRelV>
          </wp:anchor>
        </w:drawing>
      </w:r>
    </w:p>
    <w:p w:rsidR="00136AD7" w:rsidRDefault="00D31DDF" w:rsidP="00136AD7">
      <w:pPr>
        <w:jc w:val="center"/>
        <w:rPr>
          <w:rFonts w:ascii="Georgia" w:hAnsi="Georgia" w:cs="Times New Roman"/>
          <w:szCs w:val="20"/>
        </w:rPr>
      </w:pPr>
      <w:r>
        <w:rPr>
          <w:rFonts w:ascii="Georgia" w:hAnsi="Georgia" w:cs="Times New Roman"/>
          <w:b/>
          <w:bCs/>
          <w:color w:val="000000"/>
        </w:rPr>
        <w:t>Policy Council</w:t>
      </w:r>
    </w:p>
    <w:p w:rsidR="00136AD7" w:rsidRDefault="00331B41" w:rsidP="00136AD7">
      <w:pPr>
        <w:jc w:val="center"/>
        <w:rPr>
          <w:rFonts w:ascii="Georgia" w:hAnsi="Georgia" w:cs="Times New Roman"/>
          <w:szCs w:val="20"/>
        </w:rPr>
      </w:pPr>
      <w:r>
        <w:rPr>
          <w:rFonts w:ascii="Georgia" w:hAnsi="Georgia" w:cs="Times New Roman"/>
          <w:bCs/>
          <w:color w:val="000000"/>
        </w:rPr>
        <w:t>March 14, 2023</w:t>
      </w:r>
    </w:p>
    <w:p w:rsidR="00136AD7" w:rsidRDefault="00F52ADE" w:rsidP="00136AD7">
      <w:pPr>
        <w:jc w:val="center"/>
        <w:rPr>
          <w:rFonts w:ascii="Georgia" w:hAnsi="Georgia" w:cs="Times New Roman"/>
          <w:bCs/>
          <w:color w:val="000000"/>
        </w:rPr>
      </w:pPr>
      <w:r>
        <w:rPr>
          <w:rFonts w:ascii="Georgia" w:hAnsi="Georgia" w:cs="Times New Roman"/>
          <w:bCs/>
          <w:color w:val="000000"/>
        </w:rPr>
        <w:t xml:space="preserve">9:00 </w:t>
      </w:r>
      <w:r w:rsidR="00D31DDF">
        <w:rPr>
          <w:rFonts w:ascii="Georgia" w:hAnsi="Georgia" w:cs="Times New Roman"/>
          <w:bCs/>
          <w:color w:val="000000"/>
        </w:rPr>
        <w:t>a</w:t>
      </w:r>
      <w:r w:rsidR="00136AD7">
        <w:rPr>
          <w:rFonts w:ascii="Georgia" w:hAnsi="Georgia" w:cs="Times New Roman"/>
          <w:bCs/>
          <w:color w:val="000000"/>
        </w:rPr>
        <w:t>m</w:t>
      </w:r>
    </w:p>
    <w:p w:rsidR="00D31DDF" w:rsidRDefault="00F52ADE" w:rsidP="00136AD7">
      <w:pPr>
        <w:jc w:val="center"/>
        <w:rPr>
          <w:rFonts w:ascii="Georgia" w:hAnsi="Georgia" w:cs="Times New Roman"/>
          <w:bCs/>
          <w:color w:val="000000"/>
        </w:rPr>
      </w:pPr>
      <w:r>
        <w:rPr>
          <w:rFonts w:ascii="Georgia" w:hAnsi="Georgia" w:cs="Times New Roman"/>
          <w:bCs/>
          <w:color w:val="000000"/>
        </w:rPr>
        <w:t xml:space="preserve">871 Stanley Ave. </w:t>
      </w:r>
      <w:r w:rsidR="00D31DDF">
        <w:rPr>
          <w:rFonts w:ascii="Georgia" w:hAnsi="Georgia" w:cs="Times New Roman"/>
          <w:bCs/>
          <w:color w:val="000000"/>
        </w:rPr>
        <w:t>Chambersburg, PA</w:t>
      </w:r>
    </w:p>
    <w:p w:rsidR="008E641B" w:rsidRDefault="008E641B" w:rsidP="00136AD7">
      <w:pPr>
        <w:jc w:val="center"/>
        <w:rPr>
          <w:rFonts w:ascii="Georgia" w:hAnsi="Georgia" w:cs="Times New Roman"/>
          <w:bCs/>
          <w:color w:val="000000"/>
        </w:rPr>
      </w:pPr>
    </w:p>
    <w:p w:rsidR="00A33801" w:rsidRDefault="008E641B" w:rsidP="00331B41">
      <w:pPr>
        <w:rPr>
          <w:rFonts w:ascii="Georgia" w:hAnsi="Georgia" w:cs="Times New Roman"/>
          <w:bCs/>
          <w:color w:val="000000"/>
        </w:rPr>
      </w:pPr>
      <w:r>
        <w:rPr>
          <w:rFonts w:ascii="Georgia" w:hAnsi="Georgia" w:cs="Times New Roman"/>
          <w:bCs/>
          <w:color w:val="000000"/>
        </w:rPr>
        <w:t xml:space="preserve">Policy Council Members Present:  </w:t>
      </w:r>
      <w:r w:rsidR="001344ED">
        <w:rPr>
          <w:rFonts w:ascii="Georgia" w:hAnsi="Georgia" w:cs="Times New Roman"/>
          <w:bCs/>
          <w:color w:val="000000"/>
        </w:rPr>
        <w:t xml:space="preserve">Steve </w:t>
      </w:r>
      <w:proofErr w:type="spellStart"/>
      <w:r w:rsidR="001344ED">
        <w:rPr>
          <w:rFonts w:ascii="Georgia" w:hAnsi="Georgia" w:cs="Times New Roman"/>
          <w:bCs/>
          <w:color w:val="000000"/>
        </w:rPr>
        <w:t>Marvich</w:t>
      </w:r>
      <w:proofErr w:type="spellEnd"/>
      <w:r w:rsidR="001344ED">
        <w:rPr>
          <w:rFonts w:ascii="Georgia" w:hAnsi="Georgia" w:cs="Times New Roman"/>
          <w:bCs/>
          <w:color w:val="000000"/>
        </w:rPr>
        <w:t>, Sha</w:t>
      </w:r>
      <w:r w:rsidR="00331B41">
        <w:rPr>
          <w:rFonts w:ascii="Georgia" w:hAnsi="Georgia" w:cs="Times New Roman"/>
          <w:bCs/>
          <w:color w:val="000000"/>
        </w:rPr>
        <w:t>e</w:t>
      </w:r>
      <w:r w:rsidR="001344ED">
        <w:rPr>
          <w:rFonts w:ascii="Georgia" w:hAnsi="Georgia" w:cs="Times New Roman"/>
          <w:bCs/>
          <w:color w:val="000000"/>
        </w:rPr>
        <w:t xml:space="preserve"> </w:t>
      </w:r>
      <w:proofErr w:type="spellStart"/>
      <w:r w:rsidR="001344ED">
        <w:rPr>
          <w:rFonts w:ascii="Georgia" w:hAnsi="Georgia" w:cs="Times New Roman"/>
          <w:bCs/>
          <w:color w:val="000000"/>
        </w:rPr>
        <w:t>Marvich</w:t>
      </w:r>
      <w:proofErr w:type="spellEnd"/>
      <w:r w:rsidR="001344ED">
        <w:rPr>
          <w:rFonts w:ascii="Georgia" w:hAnsi="Georgia" w:cs="Times New Roman"/>
          <w:bCs/>
          <w:color w:val="000000"/>
        </w:rPr>
        <w:t>, Heidi Calhoun, Minerva</w:t>
      </w:r>
      <w:r w:rsidR="0035392B">
        <w:rPr>
          <w:rFonts w:ascii="Georgia" w:hAnsi="Georgia" w:cs="Times New Roman"/>
          <w:bCs/>
          <w:color w:val="000000"/>
        </w:rPr>
        <w:t xml:space="preserve"> “Mimi”</w:t>
      </w:r>
      <w:r w:rsidR="001344ED">
        <w:rPr>
          <w:rFonts w:ascii="Georgia" w:hAnsi="Georgia" w:cs="Times New Roman"/>
          <w:bCs/>
          <w:color w:val="000000"/>
        </w:rPr>
        <w:t xml:space="preserve"> Roman, </w:t>
      </w:r>
      <w:r w:rsidR="00331B41">
        <w:rPr>
          <w:rFonts w:ascii="Georgia" w:hAnsi="Georgia" w:cs="Times New Roman"/>
          <w:bCs/>
          <w:color w:val="000000"/>
        </w:rPr>
        <w:t xml:space="preserve">Sandy Miller, René </w:t>
      </w:r>
      <w:proofErr w:type="spellStart"/>
      <w:r w:rsidR="00331B41">
        <w:rPr>
          <w:rFonts w:ascii="Georgia" w:hAnsi="Georgia" w:cs="Times New Roman"/>
          <w:bCs/>
          <w:color w:val="000000"/>
        </w:rPr>
        <w:t>Batres</w:t>
      </w:r>
      <w:proofErr w:type="spellEnd"/>
    </w:p>
    <w:p w:rsidR="00331B41" w:rsidRDefault="00331B41" w:rsidP="00331B41">
      <w:pPr>
        <w:rPr>
          <w:rFonts w:ascii="Georgia" w:hAnsi="Georgia" w:cs="Times New Roman"/>
          <w:bCs/>
          <w:color w:val="000000"/>
        </w:rPr>
      </w:pPr>
    </w:p>
    <w:p w:rsidR="008E641B" w:rsidRDefault="008E641B" w:rsidP="00331B41">
      <w:pPr>
        <w:rPr>
          <w:rFonts w:ascii="Georgia" w:hAnsi="Georgia" w:cs="Times New Roman"/>
          <w:bCs/>
          <w:color w:val="000000"/>
        </w:rPr>
      </w:pPr>
      <w:r>
        <w:rPr>
          <w:rFonts w:ascii="Georgia" w:hAnsi="Georgia" w:cs="Times New Roman"/>
          <w:bCs/>
          <w:color w:val="000000"/>
        </w:rPr>
        <w:t xml:space="preserve">FSP Staff Present:  </w:t>
      </w:r>
      <w:r w:rsidR="001344ED">
        <w:rPr>
          <w:rFonts w:ascii="Georgia" w:hAnsi="Georgia" w:cs="Times New Roman"/>
          <w:bCs/>
          <w:color w:val="000000"/>
        </w:rPr>
        <w:t xml:space="preserve">Diane Hummel, Amy </w:t>
      </w:r>
      <w:proofErr w:type="spellStart"/>
      <w:r w:rsidR="001344ED">
        <w:rPr>
          <w:rFonts w:ascii="Georgia" w:hAnsi="Georgia" w:cs="Times New Roman"/>
          <w:bCs/>
          <w:color w:val="000000"/>
        </w:rPr>
        <w:t>VanHorn</w:t>
      </w:r>
      <w:proofErr w:type="spellEnd"/>
      <w:r w:rsidR="001344ED">
        <w:rPr>
          <w:rFonts w:ascii="Georgia" w:hAnsi="Georgia" w:cs="Times New Roman"/>
          <w:bCs/>
          <w:color w:val="000000"/>
        </w:rPr>
        <w:t xml:space="preserve">, Stephanie </w:t>
      </w:r>
      <w:proofErr w:type="spellStart"/>
      <w:r w:rsidR="001344ED">
        <w:rPr>
          <w:rFonts w:ascii="Georgia" w:hAnsi="Georgia" w:cs="Times New Roman"/>
          <w:bCs/>
          <w:color w:val="000000"/>
        </w:rPr>
        <w:t>Melgarejo</w:t>
      </w:r>
      <w:proofErr w:type="spellEnd"/>
      <w:r w:rsidR="001344ED">
        <w:rPr>
          <w:rFonts w:ascii="Georgia" w:hAnsi="Georgia" w:cs="Times New Roman"/>
          <w:bCs/>
          <w:color w:val="000000"/>
        </w:rPr>
        <w:t>, Jennifer Mercer, Jessica Hatch</w:t>
      </w:r>
      <w:r w:rsidR="00331B41">
        <w:rPr>
          <w:rFonts w:ascii="Georgia" w:hAnsi="Georgia" w:cs="Times New Roman"/>
          <w:bCs/>
          <w:color w:val="000000"/>
        </w:rPr>
        <w:t xml:space="preserve">, Carolyn </w:t>
      </w:r>
      <w:proofErr w:type="spellStart"/>
      <w:r w:rsidR="00331B41">
        <w:rPr>
          <w:rFonts w:ascii="Georgia" w:hAnsi="Georgia" w:cs="Times New Roman"/>
          <w:bCs/>
          <w:color w:val="000000"/>
        </w:rPr>
        <w:t>Clouser</w:t>
      </w:r>
      <w:proofErr w:type="spellEnd"/>
      <w:r w:rsidR="00331B41">
        <w:rPr>
          <w:rFonts w:ascii="Georgia" w:hAnsi="Georgia" w:cs="Times New Roman"/>
          <w:bCs/>
          <w:color w:val="000000"/>
        </w:rPr>
        <w:t xml:space="preserve">, Annette </w:t>
      </w:r>
      <w:proofErr w:type="spellStart"/>
      <w:r w:rsidR="00331B41">
        <w:rPr>
          <w:rFonts w:ascii="Georgia" w:hAnsi="Georgia" w:cs="Times New Roman"/>
          <w:bCs/>
          <w:color w:val="000000"/>
        </w:rPr>
        <w:t>Searfoss</w:t>
      </w:r>
      <w:proofErr w:type="spellEnd"/>
    </w:p>
    <w:p w:rsidR="00136AD7" w:rsidRDefault="00136AD7" w:rsidP="00136AD7">
      <w:pPr>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Welcome</w:t>
      </w:r>
    </w:p>
    <w:p w:rsidR="00EA4E66" w:rsidRPr="0025595C" w:rsidRDefault="00331B41" w:rsidP="0025595C">
      <w:pPr>
        <w:ind w:left="1440"/>
        <w:rPr>
          <w:rFonts w:ascii="Georgia" w:hAnsi="Georgia" w:cs="Times New Roman"/>
          <w:bCs/>
          <w:color w:val="000000"/>
        </w:rPr>
      </w:pPr>
      <w:r>
        <w:rPr>
          <w:rFonts w:ascii="Georgia" w:hAnsi="Georgia" w:cs="Times New Roman"/>
          <w:bCs/>
          <w:color w:val="000000"/>
        </w:rPr>
        <w:t>Amy</w:t>
      </w:r>
      <w:r w:rsidR="0025595C">
        <w:rPr>
          <w:rFonts w:ascii="Georgia" w:hAnsi="Georgia" w:cs="Times New Roman"/>
          <w:bCs/>
          <w:color w:val="000000"/>
        </w:rPr>
        <w:t xml:space="preserve"> </w:t>
      </w:r>
      <w:r w:rsidR="00A33801">
        <w:rPr>
          <w:rFonts w:ascii="Georgia" w:hAnsi="Georgia" w:cs="Times New Roman"/>
          <w:bCs/>
          <w:color w:val="000000"/>
        </w:rPr>
        <w:t>welcomed</w:t>
      </w:r>
      <w:r w:rsidR="00D31DDF">
        <w:rPr>
          <w:rFonts w:ascii="Georgia" w:hAnsi="Georgia" w:cs="Times New Roman"/>
          <w:bCs/>
          <w:color w:val="000000"/>
        </w:rPr>
        <w:t xml:space="preserve"> everyone to the meeting and called the meeting to order     at </w:t>
      </w:r>
      <w:r w:rsidR="001344ED">
        <w:rPr>
          <w:rFonts w:ascii="Georgia" w:hAnsi="Georgia" w:cs="Times New Roman"/>
          <w:bCs/>
          <w:color w:val="000000"/>
        </w:rPr>
        <w:t>9:0</w:t>
      </w:r>
      <w:r>
        <w:rPr>
          <w:rFonts w:ascii="Georgia" w:hAnsi="Georgia" w:cs="Times New Roman"/>
          <w:bCs/>
          <w:color w:val="000000"/>
        </w:rPr>
        <w:t>9</w:t>
      </w:r>
      <w:r w:rsidR="008F724A">
        <w:rPr>
          <w:rFonts w:ascii="Georgia" w:hAnsi="Georgia" w:cs="Times New Roman"/>
          <w:bCs/>
          <w:color w:val="000000"/>
        </w:rPr>
        <w:t xml:space="preserve"> </w:t>
      </w:r>
      <w:r w:rsidR="00D31DDF">
        <w:rPr>
          <w:rFonts w:ascii="Georgia" w:hAnsi="Georgia" w:cs="Times New Roman"/>
          <w:bCs/>
          <w:color w:val="000000"/>
        </w:rPr>
        <w:t>am</w:t>
      </w:r>
      <w:r w:rsidR="0025595C">
        <w:rPr>
          <w:rFonts w:ascii="Georgia" w:hAnsi="Georgia" w:cs="Times New Roman"/>
          <w:bCs/>
          <w:color w:val="000000"/>
        </w:rPr>
        <w:t>.</w:t>
      </w:r>
    </w:p>
    <w:p w:rsidR="00B36E67" w:rsidRPr="00B263C0" w:rsidRDefault="00B36E67" w:rsidP="00B263C0">
      <w:pPr>
        <w:ind w:left="720"/>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Old Business</w:t>
      </w:r>
    </w:p>
    <w:p w:rsidR="003959EF" w:rsidRDefault="00181AAC" w:rsidP="007D6DDE">
      <w:pPr>
        <w:pStyle w:val="ListParagraph"/>
        <w:numPr>
          <w:ilvl w:val="0"/>
          <w:numId w:val="14"/>
        </w:numPr>
        <w:rPr>
          <w:rFonts w:ascii="Georgia" w:hAnsi="Georgia" w:cs="Times New Roman"/>
          <w:b/>
          <w:bCs/>
          <w:color w:val="000000"/>
        </w:rPr>
      </w:pPr>
      <w:r>
        <w:rPr>
          <w:rFonts w:ascii="Georgia" w:hAnsi="Georgia" w:cs="Times New Roman"/>
          <w:b/>
          <w:bCs/>
          <w:color w:val="000000"/>
        </w:rPr>
        <w:t xml:space="preserve">February </w:t>
      </w:r>
      <w:r w:rsidR="00C22D60" w:rsidRPr="003959EF">
        <w:rPr>
          <w:rFonts w:ascii="Georgia" w:hAnsi="Georgia" w:cs="Times New Roman"/>
          <w:b/>
          <w:bCs/>
          <w:color w:val="000000"/>
        </w:rPr>
        <w:t>Minutes</w:t>
      </w:r>
      <w:r w:rsidR="00D31DDF" w:rsidRPr="003959EF">
        <w:rPr>
          <w:rFonts w:ascii="Georgia" w:hAnsi="Georgia" w:cs="Times New Roman"/>
          <w:b/>
          <w:bCs/>
          <w:color w:val="000000"/>
        </w:rPr>
        <w:t>:</w:t>
      </w:r>
      <w:r w:rsidR="00D31DDF" w:rsidRPr="003959EF">
        <w:rPr>
          <w:rFonts w:ascii="Georgia" w:hAnsi="Georgia" w:cs="Times New Roman"/>
          <w:bCs/>
          <w:color w:val="000000"/>
        </w:rPr>
        <w:t xml:space="preserve"> </w:t>
      </w:r>
      <w:r w:rsidR="00D31DDF" w:rsidRPr="003959EF">
        <w:rPr>
          <w:rFonts w:ascii="Georgia" w:hAnsi="Georgia" w:cs="Times New Roman"/>
          <w:b/>
          <w:bCs/>
          <w:color w:val="000000"/>
        </w:rPr>
        <w:t xml:space="preserve"> </w:t>
      </w:r>
      <w:r>
        <w:rPr>
          <w:rFonts w:ascii="Georgia" w:hAnsi="Georgia" w:cs="Times New Roman"/>
          <w:bCs/>
          <w:color w:val="000000"/>
        </w:rPr>
        <w:t>Amy</w:t>
      </w:r>
      <w:r w:rsidR="0035392B">
        <w:rPr>
          <w:rFonts w:ascii="Georgia" w:hAnsi="Georgia" w:cs="Times New Roman"/>
          <w:bCs/>
          <w:color w:val="000000"/>
        </w:rPr>
        <w:t xml:space="preserve"> gave an overview of the </w:t>
      </w:r>
      <w:r>
        <w:rPr>
          <w:rFonts w:ascii="Georgia" w:hAnsi="Georgia" w:cs="Times New Roman"/>
          <w:bCs/>
          <w:color w:val="000000"/>
        </w:rPr>
        <w:t xml:space="preserve">February </w:t>
      </w:r>
      <w:r w:rsidR="0035392B">
        <w:rPr>
          <w:rFonts w:ascii="Georgia" w:hAnsi="Georgia" w:cs="Times New Roman"/>
          <w:bCs/>
          <w:color w:val="000000"/>
        </w:rPr>
        <w:t xml:space="preserve">minutes.  Steve </w:t>
      </w:r>
      <w:proofErr w:type="spellStart"/>
      <w:r w:rsidR="0035392B">
        <w:rPr>
          <w:rFonts w:ascii="Georgia" w:hAnsi="Georgia" w:cs="Times New Roman"/>
          <w:bCs/>
          <w:color w:val="000000"/>
        </w:rPr>
        <w:t>Marvich</w:t>
      </w:r>
      <w:proofErr w:type="spellEnd"/>
      <w:r w:rsidR="0035392B">
        <w:rPr>
          <w:rFonts w:ascii="Georgia" w:hAnsi="Georgia" w:cs="Times New Roman"/>
          <w:bCs/>
          <w:color w:val="000000"/>
        </w:rPr>
        <w:t xml:space="preserve"> made a motion to approve the </w:t>
      </w:r>
      <w:r>
        <w:rPr>
          <w:rFonts w:ascii="Georgia" w:hAnsi="Georgia" w:cs="Times New Roman"/>
          <w:bCs/>
          <w:color w:val="000000"/>
        </w:rPr>
        <w:t xml:space="preserve">February </w:t>
      </w:r>
      <w:r w:rsidR="0035392B">
        <w:rPr>
          <w:rFonts w:ascii="Georgia" w:hAnsi="Georgia" w:cs="Times New Roman"/>
          <w:bCs/>
          <w:color w:val="000000"/>
        </w:rPr>
        <w:t>minutes.  Heidi Calhoun seconded the motion.  Motion passed.</w:t>
      </w:r>
    </w:p>
    <w:p w:rsidR="00F32E11" w:rsidRPr="00181AAC" w:rsidRDefault="00181AAC" w:rsidP="00181AAC">
      <w:pPr>
        <w:pStyle w:val="ListParagraph"/>
        <w:numPr>
          <w:ilvl w:val="0"/>
          <w:numId w:val="14"/>
        </w:numPr>
        <w:rPr>
          <w:rFonts w:ascii="Georgia" w:hAnsi="Georgia" w:cs="Times New Roman"/>
          <w:b/>
          <w:bCs/>
          <w:color w:val="000000"/>
        </w:rPr>
      </w:pPr>
      <w:r>
        <w:rPr>
          <w:rFonts w:ascii="Georgia" w:hAnsi="Georgia" w:cs="Times New Roman"/>
          <w:b/>
          <w:bCs/>
          <w:color w:val="000000"/>
        </w:rPr>
        <w:t>February</w:t>
      </w:r>
      <w:r w:rsidR="00A33801" w:rsidRPr="003959EF">
        <w:rPr>
          <w:rFonts w:ascii="Georgia" w:hAnsi="Georgia" w:cs="Times New Roman"/>
          <w:b/>
          <w:bCs/>
          <w:color w:val="000000"/>
        </w:rPr>
        <w:t xml:space="preserve"> </w:t>
      </w:r>
      <w:r w:rsidR="00D31DDF" w:rsidRPr="003959EF">
        <w:rPr>
          <w:rFonts w:ascii="Georgia" w:hAnsi="Georgia" w:cs="Times New Roman"/>
          <w:b/>
          <w:bCs/>
          <w:color w:val="000000"/>
        </w:rPr>
        <w:t>Financials and Credit Card Expenditures:</w:t>
      </w:r>
      <w:r w:rsidR="00F32E11">
        <w:rPr>
          <w:rFonts w:ascii="Georgia" w:hAnsi="Georgia" w:cs="Times New Roman"/>
          <w:b/>
          <w:bCs/>
          <w:color w:val="000000"/>
        </w:rPr>
        <w:t xml:space="preserve">  </w:t>
      </w:r>
      <w:r w:rsidR="00162401">
        <w:rPr>
          <w:rFonts w:ascii="Georgia" w:hAnsi="Georgia" w:cs="Times New Roman"/>
          <w:bCs/>
          <w:color w:val="000000"/>
        </w:rPr>
        <w:t xml:space="preserve"> </w:t>
      </w:r>
      <w:r w:rsidR="008120FC">
        <w:rPr>
          <w:rFonts w:ascii="Georgia" w:hAnsi="Georgia" w:cs="Times New Roman"/>
          <w:bCs/>
          <w:color w:val="000000"/>
        </w:rPr>
        <w:t xml:space="preserve">Amy shared that we are on track </w:t>
      </w:r>
      <w:r w:rsidR="00804988">
        <w:rPr>
          <w:rFonts w:ascii="Georgia" w:hAnsi="Georgia" w:cs="Times New Roman"/>
          <w:bCs/>
          <w:color w:val="000000"/>
        </w:rPr>
        <w:t xml:space="preserve">in spending and expenditures.  There are some annual fees that throw things off a little but it will even out.  There was a discussion surrounding the difference on the nutrition services line.  This difference is due to when we receive invoices and we are a little behind in receiving an invoice from one of our vendors.  The state grants should be spent at 66.7% and we are currently at 67.5%.  The federal grants should be spent at 58% and we are currently at 56.3%.  We will continue to monitor the individual line items.  Annette shared that we have never had to give money back.  </w:t>
      </w:r>
      <w:r w:rsidR="00162401">
        <w:rPr>
          <w:rFonts w:ascii="Georgia" w:hAnsi="Georgia" w:cs="Times New Roman"/>
          <w:bCs/>
          <w:color w:val="000000"/>
        </w:rPr>
        <w:t xml:space="preserve"> </w:t>
      </w:r>
      <w:r>
        <w:rPr>
          <w:rFonts w:ascii="Georgia" w:hAnsi="Georgia" w:cs="Times New Roman"/>
          <w:bCs/>
          <w:color w:val="000000"/>
        </w:rPr>
        <w:t xml:space="preserve">Heidi Calhoun </w:t>
      </w:r>
      <w:r w:rsidR="00191549">
        <w:rPr>
          <w:rFonts w:ascii="Georgia" w:hAnsi="Georgia" w:cs="Times New Roman"/>
          <w:bCs/>
          <w:color w:val="000000"/>
        </w:rPr>
        <w:t xml:space="preserve">made a motion to approve the </w:t>
      </w:r>
      <w:r>
        <w:rPr>
          <w:rFonts w:ascii="Georgia" w:hAnsi="Georgia" w:cs="Times New Roman"/>
          <w:bCs/>
          <w:color w:val="000000"/>
        </w:rPr>
        <w:t xml:space="preserve">February </w:t>
      </w:r>
      <w:r w:rsidR="00191549">
        <w:rPr>
          <w:rFonts w:ascii="Georgia" w:hAnsi="Georgia" w:cs="Times New Roman"/>
          <w:bCs/>
          <w:color w:val="000000"/>
        </w:rPr>
        <w:t xml:space="preserve">Financials and Credit Card Expenditures as presented.  </w:t>
      </w:r>
      <w:r w:rsidR="00162401">
        <w:rPr>
          <w:rFonts w:ascii="Georgia" w:hAnsi="Georgia" w:cs="Times New Roman"/>
          <w:bCs/>
          <w:color w:val="000000"/>
        </w:rPr>
        <w:t>Steve</w:t>
      </w:r>
      <w:r w:rsidR="00191549">
        <w:rPr>
          <w:rFonts w:ascii="Georgia" w:hAnsi="Georgia" w:cs="Times New Roman"/>
          <w:bCs/>
          <w:color w:val="000000"/>
        </w:rPr>
        <w:t xml:space="preserve"> </w:t>
      </w:r>
      <w:proofErr w:type="spellStart"/>
      <w:r>
        <w:rPr>
          <w:rFonts w:ascii="Georgia" w:hAnsi="Georgia" w:cs="Times New Roman"/>
          <w:bCs/>
          <w:color w:val="000000"/>
        </w:rPr>
        <w:t>Marvich</w:t>
      </w:r>
      <w:proofErr w:type="spellEnd"/>
      <w:r>
        <w:rPr>
          <w:rFonts w:ascii="Georgia" w:hAnsi="Georgia" w:cs="Times New Roman"/>
          <w:bCs/>
          <w:color w:val="000000"/>
        </w:rPr>
        <w:t xml:space="preserve"> </w:t>
      </w:r>
      <w:r w:rsidR="00191549">
        <w:rPr>
          <w:rFonts w:ascii="Georgia" w:hAnsi="Georgia" w:cs="Times New Roman"/>
          <w:bCs/>
          <w:color w:val="000000"/>
        </w:rPr>
        <w:t xml:space="preserve">seconded the motion.  Motion passed. </w:t>
      </w:r>
    </w:p>
    <w:p w:rsidR="00B263C0" w:rsidRDefault="00B263C0" w:rsidP="00245257">
      <w:pPr>
        <w:pStyle w:val="ListParagraph"/>
        <w:ind w:left="1440"/>
        <w:rPr>
          <w:rFonts w:ascii="Georgia" w:hAnsi="Georgia" w:cs="Times New Roman"/>
          <w:bCs/>
          <w:color w:val="000000"/>
        </w:rPr>
      </w:pPr>
    </w:p>
    <w:p w:rsidR="00B263C0" w:rsidRDefault="00263EBF" w:rsidP="00245257">
      <w:pPr>
        <w:pStyle w:val="ListParagraph"/>
        <w:numPr>
          <w:ilvl w:val="0"/>
          <w:numId w:val="9"/>
        </w:numPr>
        <w:rPr>
          <w:rFonts w:ascii="Georgia" w:hAnsi="Georgia" w:cs="Times New Roman"/>
          <w:b/>
          <w:bCs/>
          <w:color w:val="000000"/>
        </w:rPr>
      </w:pPr>
      <w:r>
        <w:rPr>
          <w:rFonts w:ascii="Georgia" w:hAnsi="Georgia" w:cs="Times New Roman"/>
          <w:b/>
          <w:bCs/>
          <w:color w:val="000000"/>
        </w:rPr>
        <w:t>New Business</w:t>
      </w:r>
    </w:p>
    <w:p w:rsidR="00C531CE" w:rsidRPr="0083653F" w:rsidRDefault="00181AAC" w:rsidP="005C5AD3">
      <w:pPr>
        <w:pStyle w:val="ListParagraph"/>
        <w:numPr>
          <w:ilvl w:val="0"/>
          <w:numId w:val="20"/>
        </w:numPr>
        <w:rPr>
          <w:rFonts w:ascii="Georgia" w:hAnsi="Georgia" w:cs="Times New Roman"/>
          <w:b/>
          <w:bCs/>
          <w:color w:val="000000"/>
        </w:rPr>
      </w:pPr>
      <w:r>
        <w:rPr>
          <w:rFonts w:ascii="Georgia" w:hAnsi="Georgia" w:cs="Times New Roman"/>
          <w:b/>
          <w:bCs/>
          <w:color w:val="000000"/>
        </w:rPr>
        <w:t>Proposed 23-28 Strategic Plan and Annual Budget</w:t>
      </w:r>
      <w:r w:rsidR="00D31807">
        <w:rPr>
          <w:rFonts w:ascii="Georgia" w:hAnsi="Georgia" w:cs="Times New Roman"/>
          <w:b/>
          <w:bCs/>
          <w:color w:val="000000"/>
        </w:rPr>
        <w:t>:</w:t>
      </w:r>
      <w:r w:rsidR="000E4297">
        <w:rPr>
          <w:rFonts w:ascii="Georgia" w:hAnsi="Georgia" w:cs="Times New Roman"/>
          <w:b/>
          <w:bCs/>
          <w:color w:val="000000"/>
        </w:rPr>
        <w:t xml:space="preserve">  </w:t>
      </w:r>
      <w:r w:rsidR="00367367">
        <w:rPr>
          <w:rFonts w:ascii="Georgia" w:hAnsi="Georgia" w:cs="Times New Roman"/>
          <w:bCs/>
          <w:color w:val="000000"/>
        </w:rPr>
        <w:t xml:space="preserve">Annette shared that we are embarking on a new 5-year Strategic Plan and we will be asking the Policy Council for their approval and their recommendations will go to our Board of Directors.  Today we </w:t>
      </w:r>
      <w:r w:rsidR="00367367">
        <w:rPr>
          <w:rFonts w:ascii="Georgia" w:hAnsi="Georgia" w:cs="Times New Roman"/>
          <w:bCs/>
          <w:color w:val="000000"/>
        </w:rPr>
        <w:lastRenderedPageBreak/>
        <w:t>are asking if you agree that we are headed in the right direction and are we on the right track.  In 2019 we changed our name to First Start Partnerships for Children and Families.  Our current Strategic Plan has one goal of NAEYC accreditation.  We want to continue to focus on high quality</w:t>
      </w:r>
      <w:r w:rsidR="00D16178">
        <w:rPr>
          <w:rFonts w:ascii="Georgia" w:hAnsi="Georgia" w:cs="Times New Roman"/>
          <w:bCs/>
          <w:color w:val="000000"/>
        </w:rPr>
        <w:t xml:space="preserve">.  Local decision making at a community hub level is a transforming idea.  Annette shared information from a power point presentation that was also printed and given to the policy council.  We used implementation science which identifies 3 drivers:  Organizational, Leadership, Competency.  In the next 5 years we will focus on competency- selection, training and coaching of staff.  We looked at community assessments data, self-assessment of NAEYC standards, then we asked ourselves are we on track, then what is next.  We looked at First Start Data, Community data and NAEYC Self study data and at the intersection is Healthy Children, Families and Communities.  Our </w:t>
      </w:r>
      <w:r w:rsidR="00BC0EF4">
        <w:rPr>
          <w:rFonts w:ascii="Georgia" w:hAnsi="Georgia" w:cs="Times New Roman"/>
          <w:bCs/>
          <w:color w:val="000000"/>
        </w:rPr>
        <w:t>5-year</w:t>
      </w:r>
      <w:r w:rsidR="00D16178">
        <w:rPr>
          <w:rFonts w:ascii="Georgia" w:hAnsi="Georgia" w:cs="Times New Roman"/>
          <w:bCs/>
          <w:color w:val="000000"/>
        </w:rPr>
        <w:t xml:space="preserve"> focus in the Strategic Plan will Healthy Children, Families, Communities and schools.  Steve also suggested including parochial </w:t>
      </w:r>
      <w:r w:rsidR="00402B3B">
        <w:rPr>
          <w:rFonts w:ascii="Georgia" w:hAnsi="Georgia" w:cs="Times New Roman"/>
          <w:bCs/>
          <w:color w:val="000000"/>
        </w:rPr>
        <w:t xml:space="preserve">schools.  Medical, dental, immunizations and insurance pre </w:t>
      </w:r>
      <w:proofErr w:type="spellStart"/>
      <w:r w:rsidR="00402B3B">
        <w:rPr>
          <w:rFonts w:ascii="Georgia" w:hAnsi="Georgia" w:cs="Times New Roman"/>
          <w:bCs/>
          <w:color w:val="000000"/>
        </w:rPr>
        <w:t>covid</w:t>
      </w:r>
      <w:proofErr w:type="spellEnd"/>
      <w:r w:rsidR="00402B3B">
        <w:rPr>
          <w:rFonts w:ascii="Georgia" w:hAnsi="Georgia" w:cs="Times New Roman"/>
          <w:bCs/>
          <w:color w:val="000000"/>
        </w:rPr>
        <w:t xml:space="preserve"> were at 100% and in 2022-2023 it was between 60-84%.  If we are going to have healthy children we need to know what is available to them.  We are looking at significant increases every 2 years.  </w:t>
      </w:r>
      <w:r w:rsidR="00EB702B">
        <w:rPr>
          <w:rFonts w:ascii="Georgia" w:hAnsi="Georgia" w:cs="Times New Roman"/>
          <w:bCs/>
          <w:color w:val="000000"/>
        </w:rPr>
        <w:t xml:space="preserve">Healthy Families- 100% of our families will receive at least 1 service by 2028.  In 2022 we were at 66%.  Healthy Communities- In 2022 our total volunteers were at 86 (77 of them were families) by 2028 we would like to see 400 volunteers.  We know this will take training, support and coaching.  Annette asked the Policy Council if we are on the right track…everyone agreed yes.  Rene made a motion to accept the theoretical </w:t>
      </w:r>
      <w:r w:rsidR="00EB702B">
        <w:rPr>
          <w:rFonts w:ascii="Georgia" w:eastAsia="Arial" w:hAnsi="Georgia" w:cs="Arial"/>
          <w:bCs/>
          <w:color w:val="000000"/>
        </w:rPr>
        <w:t>framework and we are headed in the right direction.  Mimi seconded the motion.  Motion passed.</w:t>
      </w:r>
    </w:p>
    <w:p w:rsidR="00F32E11" w:rsidRPr="00181AAC" w:rsidRDefault="00181AAC" w:rsidP="00181AAC">
      <w:pPr>
        <w:pStyle w:val="ListParagraph"/>
        <w:numPr>
          <w:ilvl w:val="0"/>
          <w:numId w:val="20"/>
        </w:numPr>
        <w:rPr>
          <w:rFonts w:ascii="Georgia" w:hAnsi="Georgia" w:cs="Times New Roman"/>
          <w:b/>
          <w:bCs/>
          <w:color w:val="000000"/>
        </w:rPr>
      </w:pPr>
      <w:r>
        <w:rPr>
          <w:rFonts w:ascii="Georgia" w:hAnsi="Georgia" w:cs="Times New Roman"/>
          <w:b/>
          <w:bCs/>
          <w:color w:val="000000"/>
        </w:rPr>
        <w:t xml:space="preserve">Enrollment Reduction:  </w:t>
      </w:r>
      <w:r w:rsidR="007E63E3">
        <w:rPr>
          <w:rFonts w:ascii="Georgia" w:hAnsi="Georgia" w:cs="Times New Roman"/>
          <w:b/>
          <w:bCs/>
          <w:color w:val="000000"/>
        </w:rPr>
        <w:t xml:space="preserve"> </w:t>
      </w:r>
      <w:r w:rsidR="00BC0EF4">
        <w:rPr>
          <w:rFonts w:ascii="Georgia" w:hAnsi="Georgia" w:cs="Times New Roman"/>
          <w:bCs/>
          <w:color w:val="000000"/>
        </w:rPr>
        <w:t xml:space="preserve">Annette shared that an enrollment reduction would increase lead teacher salaries so that they are comparable to public school teachers.  In order to do this, we need to do an enrollment reduction.  President Biden is encouraging this.  </w:t>
      </w:r>
      <w:proofErr w:type="spellStart"/>
      <w:r w:rsidR="00BC0EF4">
        <w:rPr>
          <w:rFonts w:ascii="Georgia" w:hAnsi="Georgia" w:cs="Times New Roman"/>
          <w:bCs/>
          <w:color w:val="000000"/>
        </w:rPr>
        <w:t>Syrita</w:t>
      </w:r>
      <w:proofErr w:type="spellEnd"/>
      <w:r w:rsidR="00BC0EF4">
        <w:rPr>
          <w:rFonts w:ascii="Georgia" w:hAnsi="Georgia" w:cs="Times New Roman"/>
          <w:bCs/>
          <w:color w:val="000000"/>
        </w:rPr>
        <w:t xml:space="preserve"> Clark who is our contact is encouraging us to this.  Currently we have 279 children enrolled through Head Start Funding.  We would need to reduce the number of children to about 204.  There are enough other programs such as HSSAP and Pre-K Counts to service these children.  We would not lose any returning children and we have a place for the other 70 children.  We will need to finalize this by the end of March.  It would be a 23% increase in salaries.  We would use 5.6% COLA first then 19%</w:t>
      </w:r>
    </w:p>
    <w:p w:rsidR="00C531CE" w:rsidRDefault="00C531CE" w:rsidP="00C531CE">
      <w:pPr>
        <w:rPr>
          <w:rFonts w:ascii="Georgia" w:hAnsi="Georgia" w:cs="Times New Roman"/>
          <w:b/>
          <w:bCs/>
          <w:color w:val="000000"/>
        </w:rPr>
      </w:pPr>
    </w:p>
    <w:p w:rsidR="00025A6E" w:rsidRPr="00203F01" w:rsidRDefault="00025A6E" w:rsidP="00C531CE">
      <w:pPr>
        <w:rPr>
          <w:rFonts w:ascii="Georgia" w:hAnsi="Georgia" w:cs="Times New Roman"/>
          <w:b/>
          <w:bCs/>
          <w:color w:val="000000"/>
        </w:rPr>
      </w:pPr>
    </w:p>
    <w:p w:rsidR="00025A6E" w:rsidRDefault="00C531CE" w:rsidP="00025A6E">
      <w:pPr>
        <w:pStyle w:val="ListParagraph"/>
        <w:numPr>
          <w:ilvl w:val="0"/>
          <w:numId w:val="9"/>
        </w:numPr>
        <w:rPr>
          <w:rFonts w:ascii="Georgia" w:hAnsi="Georgia" w:cs="Times New Roman"/>
          <w:b/>
          <w:bCs/>
          <w:color w:val="000000"/>
        </w:rPr>
      </w:pPr>
      <w:r>
        <w:rPr>
          <w:rFonts w:ascii="Georgia" w:hAnsi="Georgia" w:cs="Times New Roman"/>
          <w:b/>
          <w:bCs/>
          <w:color w:val="000000"/>
        </w:rPr>
        <w:t>Director’s Repor</w:t>
      </w:r>
      <w:r w:rsidR="00AC7E85">
        <w:rPr>
          <w:rFonts w:ascii="Georgia" w:hAnsi="Georgia" w:cs="Times New Roman"/>
          <w:b/>
          <w:bCs/>
          <w:color w:val="000000"/>
        </w:rPr>
        <w:t>t</w:t>
      </w:r>
      <w:r w:rsidR="00203F01">
        <w:rPr>
          <w:rFonts w:ascii="Georgia" w:hAnsi="Georgia" w:cs="Times New Roman"/>
          <w:b/>
          <w:bCs/>
          <w:color w:val="000000"/>
        </w:rPr>
        <w:t xml:space="preserve">: </w:t>
      </w:r>
    </w:p>
    <w:p w:rsidR="00025A6E" w:rsidRPr="00025A6E" w:rsidRDefault="00025A6E" w:rsidP="00025A6E">
      <w:pPr>
        <w:pStyle w:val="ListParagraph"/>
        <w:numPr>
          <w:ilvl w:val="0"/>
          <w:numId w:val="25"/>
        </w:numPr>
        <w:rPr>
          <w:rFonts w:ascii="Georgia" w:hAnsi="Georgia" w:cs="Times New Roman"/>
          <w:b/>
          <w:bCs/>
          <w:color w:val="000000"/>
        </w:rPr>
      </w:pPr>
      <w:r>
        <w:rPr>
          <w:rFonts w:ascii="Georgia" w:hAnsi="Georgia" w:cs="Times New Roman"/>
          <w:bCs/>
          <w:color w:val="000000"/>
        </w:rPr>
        <w:t>Southern Region:  Greencastle, Tuscarora, Waynesboro</w:t>
      </w:r>
    </w:p>
    <w:p w:rsidR="00025A6E" w:rsidRPr="00955654" w:rsidRDefault="00955654" w:rsidP="00025A6E">
      <w:pPr>
        <w:pStyle w:val="ListParagraph"/>
        <w:numPr>
          <w:ilvl w:val="0"/>
          <w:numId w:val="26"/>
        </w:numPr>
        <w:rPr>
          <w:rFonts w:ascii="Georgia" w:hAnsi="Georgia" w:cs="Times New Roman"/>
          <w:b/>
          <w:bCs/>
          <w:color w:val="000000"/>
        </w:rPr>
      </w:pPr>
      <w:r>
        <w:rPr>
          <w:rFonts w:ascii="Georgia" w:hAnsi="Georgia" w:cs="Times New Roman"/>
          <w:bCs/>
          <w:color w:val="000000"/>
        </w:rPr>
        <w:lastRenderedPageBreak/>
        <w:t>Staff Vacancies- All in Waynesboro, 1 Assistant Teacher with Lead Qualifications, 1 Assistant Teacher, 1 Building Assistant Teacher</w:t>
      </w:r>
    </w:p>
    <w:p w:rsidR="00955654" w:rsidRPr="00025A6E" w:rsidRDefault="00955654" w:rsidP="00025A6E">
      <w:pPr>
        <w:pStyle w:val="ListParagraph"/>
        <w:numPr>
          <w:ilvl w:val="0"/>
          <w:numId w:val="26"/>
        </w:numPr>
        <w:rPr>
          <w:rFonts w:ascii="Georgia" w:hAnsi="Georgia" w:cs="Times New Roman"/>
          <w:b/>
          <w:bCs/>
          <w:color w:val="000000"/>
        </w:rPr>
      </w:pPr>
      <w:r>
        <w:rPr>
          <w:rFonts w:ascii="Georgia" w:hAnsi="Georgia" w:cs="Times New Roman"/>
          <w:bCs/>
          <w:color w:val="000000"/>
        </w:rPr>
        <w:t>Enrollment- Early Head Start is fully enrolled and all other programs are 96% enrolled</w:t>
      </w:r>
    </w:p>
    <w:p w:rsidR="005D3199" w:rsidRDefault="005D3199" w:rsidP="005D3199">
      <w:pPr>
        <w:pStyle w:val="ListParagraph"/>
        <w:ind w:left="1350"/>
        <w:rPr>
          <w:rFonts w:ascii="Georgia" w:hAnsi="Georgia" w:cs="Times New Roman"/>
          <w:b/>
          <w:bCs/>
          <w:color w:val="000000"/>
        </w:rPr>
      </w:pPr>
    </w:p>
    <w:p w:rsidR="00903489" w:rsidRPr="00F32E11" w:rsidRDefault="00C531CE" w:rsidP="00F32E11">
      <w:pPr>
        <w:pStyle w:val="ListParagraph"/>
        <w:numPr>
          <w:ilvl w:val="0"/>
          <w:numId w:val="9"/>
        </w:numPr>
        <w:rPr>
          <w:rFonts w:ascii="Georgia" w:hAnsi="Georgia" w:cs="Times New Roman"/>
          <w:b/>
          <w:bCs/>
          <w:color w:val="000000"/>
        </w:rPr>
      </w:pPr>
      <w:r>
        <w:rPr>
          <w:rFonts w:ascii="Georgia" w:hAnsi="Georgia" w:cs="Times New Roman"/>
          <w:b/>
          <w:bCs/>
          <w:color w:val="000000"/>
        </w:rPr>
        <w:t>Member Discussion/Questions/Suggestions:</w:t>
      </w:r>
      <w:r w:rsidR="000F11BE">
        <w:rPr>
          <w:rFonts w:ascii="Georgia" w:hAnsi="Georgia" w:cs="Times New Roman"/>
          <w:bCs/>
          <w:color w:val="000000"/>
        </w:rPr>
        <w:t xml:space="preserve">  </w:t>
      </w:r>
      <w:r w:rsidR="00025A6E">
        <w:rPr>
          <w:rFonts w:ascii="Georgia" w:hAnsi="Georgia" w:cs="Times New Roman"/>
          <w:bCs/>
          <w:color w:val="000000"/>
        </w:rPr>
        <w:t xml:space="preserve">There were some questions surrounding specific classrooms and it was decided that it best to talk with the teachers or program coordinators to address those needs.  No other discussion, questions or suggestions at this point.  </w:t>
      </w:r>
    </w:p>
    <w:p w:rsidR="00F32E11" w:rsidRPr="00F32E11" w:rsidRDefault="00F32E11" w:rsidP="00F32E11">
      <w:pPr>
        <w:rPr>
          <w:rFonts w:ascii="Georgia" w:hAnsi="Georgia" w:cs="Times New Roman"/>
          <w:b/>
          <w:bCs/>
          <w:color w:val="000000"/>
        </w:rPr>
      </w:pPr>
    </w:p>
    <w:p w:rsidR="0070045A" w:rsidRPr="00245257" w:rsidRDefault="0070045A" w:rsidP="00245257">
      <w:pPr>
        <w:pStyle w:val="ListParagraph"/>
        <w:numPr>
          <w:ilvl w:val="0"/>
          <w:numId w:val="9"/>
        </w:numPr>
        <w:rPr>
          <w:rFonts w:ascii="Georgia" w:eastAsia="Times New Roman" w:hAnsi="Georgia" w:cs="Times New Roman"/>
          <w:b/>
        </w:rPr>
      </w:pPr>
      <w:r w:rsidRPr="00245257">
        <w:rPr>
          <w:rFonts w:ascii="Georgia" w:eastAsia="Times New Roman" w:hAnsi="Georgia" w:cs="Times New Roman"/>
          <w:b/>
        </w:rPr>
        <w:t>Adjournment</w:t>
      </w:r>
    </w:p>
    <w:p w:rsidR="0070045A" w:rsidRDefault="0049458E" w:rsidP="00F32E11">
      <w:pPr>
        <w:ind w:left="720" w:firstLine="630"/>
        <w:rPr>
          <w:rFonts w:ascii="Georgia" w:eastAsia="Times New Roman" w:hAnsi="Georgia" w:cs="Times New Roman"/>
        </w:rPr>
      </w:pPr>
      <w:r>
        <w:rPr>
          <w:rFonts w:ascii="Georgia" w:eastAsia="Times New Roman" w:hAnsi="Georgia" w:cs="Times New Roman"/>
        </w:rPr>
        <w:t>Meeting was adjourned at 1</w:t>
      </w:r>
      <w:r w:rsidR="00D94245">
        <w:rPr>
          <w:rFonts w:ascii="Georgia" w:eastAsia="Times New Roman" w:hAnsi="Georgia" w:cs="Times New Roman"/>
        </w:rPr>
        <w:t>0:3</w:t>
      </w:r>
      <w:r w:rsidR="00181AAC">
        <w:rPr>
          <w:rFonts w:ascii="Georgia" w:eastAsia="Times New Roman" w:hAnsi="Georgia" w:cs="Times New Roman"/>
        </w:rPr>
        <w:t>3</w:t>
      </w:r>
      <w:r>
        <w:rPr>
          <w:rFonts w:ascii="Georgia" w:eastAsia="Times New Roman" w:hAnsi="Georgia" w:cs="Times New Roman"/>
        </w:rPr>
        <w:t xml:space="preserve"> am</w:t>
      </w:r>
    </w:p>
    <w:p w:rsidR="0070045A" w:rsidRDefault="0070045A" w:rsidP="00B36E67">
      <w:pPr>
        <w:ind w:left="720"/>
        <w:rPr>
          <w:rFonts w:ascii="Georgia" w:eastAsia="Times New Roman" w:hAnsi="Georgia" w:cs="Times New Roman"/>
        </w:rPr>
      </w:pPr>
    </w:p>
    <w:p w:rsidR="00610266" w:rsidRDefault="00610266" w:rsidP="0070045A">
      <w:pPr>
        <w:ind w:left="720"/>
        <w:rPr>
          <w:rFonts w:ascii="Georgia" w:eastAsia="Times New Roman" w:hAnsi="Georgia" w:cs="Times New Roman"/>
          <w:b/>
        </w:rPr>
      </w:pPr>
    </w:p>
    <w:p w:rsidR="00B36E67" w:rsidRPr="00B263C0" w:rsidRDefault="0070045A" w:rsidP="0070045A">
      <w:pPr>
        <w:ind w:left="720"/>
        <w:rPr>
          <w:rFonts w:ascii="Georgia" w:hAnsi="Georgia" w:cs="Times New Roman"/>
          <w:bCs/>
          <w:color w:val="000000"/>
        </w:rPr>
      </w:pPr>
      <w:r>
        <w:rPr>
          <w:rFonts w:ascii="Georgia" w:eastAsia="Times New Roman" w:hAnsi="Georgia" w:cs="Times New Roman"/>
          <w:b/>
        </w:rPr>
        <w:t xml:space="preserve">Next Meeting:  </w:t>
      </w:r>
      <w:r w:rsidR="00D94245">
        <w:rPr>
          <w:rFonts w:ascii="Georgia" w:eastAsia="Times New Roman" w:hAnsi="Georgia" w:cs="Times New Roman"/>
          <w:b/>
        </w:rPr>
        <w:t xml:space="preserve">Tuesday, </w:t>
      </w:r>
      <w:r w:rsidR="004C4D41">
        <w:rPr>
          <w:rFonts w:ascii="Georgia" w:eastAsia="Times New Roman" w:hAnsi="Georgia" w:cs="Times New Roman"/>
          <w:b/>
        </w:rPr>
        <w:t>April 18</w:t>
      </w:r>
      <w:r w:rsidR="00D94245">
        <w:rPr>
          <w:rFonts w:ascii="Georgia" w:eastAsia="Times New Roman" w:hAnsi="Georgia" w:cs="Times New Roman"/>
          <w:b/>
        </w:rPr>
        <w:t>, 2023 9:00-10:</w:t>
      </w:r>
      <w:r w:rsidR="004C4D41">
        <w:rPr>
          <w:rFonts w:ascii="Georgia" w:eastAsia="Times New Roman" w:hAnsi="Georgia" w:cs="Times New Roman"/>
          <w:b/>
        </w:rPr>
        <w:t>30</w:t>
      </w:r>
      <w:r w:rsidR="008E641B">
        <w:rPr>
          <w:rFonts w:ascii="Georgia" w:eastAsia="Times New Roman" w:hAnsi="Georgia" w:cs="Times New Roman"/>
          <w:b/>
        </w:rPr>
        <w:t xml:space="preserve"> am</w:t>
      </w:r>
    </w:p>
    <w:sectPr w:rsidR="00B36E67" w:rsidRPr="00B2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E7D"/>
    <w:multiLevelType w:val="hybridMultilevel"/>
    <w:tmpl w:val="69AA1F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01BC6"/>
    <w:multiLevelType w:val="hybridMultilevel"/>
    <w:tmpl w:val="0E8A22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2C6615"/>
    <w:multiLevelType w:val="hybridMultilevel"/>
    <w:tmpl w:val="15B8931E"/>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013C"/>
    <w:multiLevelType w:val="hybridMultilevel"/>
    <w:tmpl w:val="2CD42C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4BB9"/>
    <w:multiLevelType w:val="hybridMultilevel"/>
    <w:tmpl w:val="9E00E3E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14D72D31"/>
    <w:multiLevelType w:val="hybridMultilevel"/>
    <w:tmpl w:val="C2860C82"/>
    <w:lvl w:ilvl="0" w:tplc="04090013">
      <w:start w:val="1"/>
      <w:numFmt w:val="upp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15:restartNumberingAfterBreak="0">
    <w:nsid w:val="151F7896"/>
    <w:multiLevelType w:val="hybridMultilevel"/>
    <w:tmpl w:val="B24C8A5A"/>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6E19"/>
    <w:multiLevelType w:val="hybridMultilevel"/>
    <w:tmpl w:val="6226AA18"/>
    <w:lvl w:ilvl="0" w:tplc="76F622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B55583"/>
    <w:multiLevelType w:val="hybridMultilevel"/>
    <w:tmpl w:val="232A49A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2B406673"/>
    <w:multiLevelType w:val="hybridMultilevel"/>
    <w:tmpl w:val="C7CA0952"/>
    <w:lvl w:ilvl="0" w:tplc="F80EB96A">
      <w:start w:val="1"/>
      <w:numFmt w:val="upperRoman"/>
      <w:lvlText w:val="%1."/>
      <w:lvlJc w:val="left"/>
      <w:pPr>
        <w:ind w:left="135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4207E"/>
    <w:multiLevelType w:val="hybridMultilevel"/>
    <w:tmpl w:val="99FCFED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15:restartNumberingAfterBreak="0">
    <w:nsid w:val="2D7B7F61"/>
    <w:multiLevelType w:val="hybridMultilevel"/>
    <w:tmpl w:val="7A32455E"/>
    <w:lvl w:ilvl="0" w:tplc="0E8EE3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E4C4732"/>
    <w:multiLevelType w:val="hybridMultilevel"/>
    <w:tmpl w:val="02CA7BD6"/>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3" w15:restartNumberingAfterBreak="0">
    <w:nsid w:val="2FF04A59"/>
    <w:multiLevelType w:val="hybridMultilevel"/>
    <w:tmpl w:val="26247D84"/>
    <w:lvl w:ilvl="0" w:tplc="EAC8AC44">
      <w:start w:val="1"/>
      <w:numFmt w:val="upperRoman"/>
      <w:lvlText w:val="%1."/>
      <w:lvlJc w:val="righ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0D91614"/>
    <w:multiLevelType w:val="hybridMultilevel"/>
    <w:tmpl w:val="48AA23A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50B7DD9"/>
    <w:multiLevelType w:val="hybridMultilevel"/>
    <w:tmpl w:val="6974FE6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57A4702F"/>
    <w:multiLevelType w:val="hybridMultilevel"/>
    <w:tmpl w:val="10A27F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B26071A"/>
    <w:multiLevelType w:val="hybridMultilevel"/>
    <w:tmpl w:val="AA48F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EBE6E6F"/>
    <w:multiLevelType w:val="hybridMultilevel"/>
    <w:tmpl w:val="02F6D69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607E1B46"/>
    <w:multiLevelType w:val="hybridMultilevel"/>
    <w:tmpl w:val="0FB6F920"/>
    <w:lvl w:ilvl="0" w:tplc="EAC8AC44">
      <w:start w:val="1"/>
      <w:numFmt w:val="upperRoman"/>
      <w:lvlText w:val="%1."/>
      <w:lvlJc w:val="right"/>
      <w:pPr>
        <w:tabs>
          <w:tab w:val="num" w:pos="720"/>
        </w:tabs>
        <w:ind w:left="720" w:hanging="360"/>
      </w:pPr>
      <w:rPr>
        <w:b/>
      </w:rPr>
    </w:lvl>
    <w:lvl w:ilvl="1" w:tplc="D5C8F102">
      <w:start w:val="1"/>
      <w:numFmt w:val="decimal"/>
      <w:lvlText w:val="%2."/>
      <w:lvlJc w:val="left"/>
      <w:pPr>
        <w:tabs>
          <w:tab w:val="num" w:pos="1440"/>
        </w:tabs>
        <w:ind w:left="1440" w:hanging="360"/>
      </w:pPr>
      <w:rPr>
        <w:rFonts w:ascii="Georgia" w:eastAsiaTheme="minorHAnsi" w:hAnsi="Georgia" w:cs="Times New Roman"/>
      </w:rPr>
    </w:lvl>
    <w:lvl w:ilvl="2" w:tplc="4C526D4C">
      <w:start w:val="1"/>
      <w:numFmt w:val="decimal"/>
      <w:lvlText w:val="%3."/>
      <w:lvlJc w:val="left"/>
      <w:pPr>
        <w:tabs>
          <w:tab w:val="num" w:pos="2160"/>
        </w:tabs>
        <w:ind w:left="2160" w:hanging="360"/>
      </w:pPr>
    </w:lvl>
    <w:lvl w:ilvl="3" w:tplc="8FC4D6CE">
      <w:start w:val="1"/>
      <w:numFmt w:val="decimal"/>
      <w:lvlText w:val="%4."/>
      <w:lvlJc w:val="left"/>
      <w:pPr>
        <w:tabs>
          <w:tab w:val="num" w:pos="2880"/>
        </w:tabs>
        <w:ind w:left="2880" w:hanging="360"/>
      </w:pPr>
    </w:lvl>
    <w:lvl w:ilvl="4" w:tplc="20F0DB44">
      <w:start w:val="1"/>
      <w:numFmt w:val="decimal"/>
      <w:lvlText w:val="%5."/>
      <w:lvlJc w:val="left"/>
      <w:pPr>
        <w:tabs>
          <w:tab w:val="num" w:pos="3600"/>
        </w:tabs>
        <w:ind w:left="3600" w:hanging="360"/>
      </w:pPr>
    </w:lvl>
    <w:lvl w:ilvl="5" w:tplc="52BE9CEA">
      <w:start w:val="1"/>
      <w:numFmt w:val="decimal"/>
      <w:lvlText w:val="%6."/>
      <w:lvlJc w:val="left"/>
      <w:pPr>
        <w:tabs>
          <w:tab w:val="num" w:pos="4320"/>
        </w:tabs>
        <w:ind w:left="4320" w:hanging="360"/>
      </w:pPr>
    </w:lvl>
    <w:lvl w:ilvl="6" w:tplc="2C10E83C">
      <w:start w:val="1"/>
      <w:numFmt w:val="decimal"/>
      <w:lvlText w:val="%7."/>
      <w:lvlJc w:val="left"/>
      <w:pPr>
        <w:tabs>
          <w:tab w:val="num" w:pos="5040"/>
        </w:tabs>
        <w:ind w:left="5040" w:hanging="360"/>
      </w:pPr>
    </w:lvl>
    <w:lvl w:ilvl="7" w:tplc="E938AE5A">
      <w:start w:val="1"/>
      <w:numFmt w:val="decimal"/>
      <w:lvlText w:val="%8."/>
      <w:lvlJc w:val="left"/>
      <w:pPr>
        <w:tabs>
          <w:tab w:val="num" w:pos="5760"/>
        </w:tabs>
        <w:ind w:left="5760" w:hanging="360"/>
      </w:pPr>
    </w:lvl>
    <w:lvl w:ilvl="8" w:tplc="404AACDA">
      <w:start w:val="1"/>
      <w:numFmt w:val="decimal"/>
      <w:lvlText w:val="%9."/>
      <w:lvlJc w:val="left"/>
      <w:pPr>
        <w:tabs>
          <w:tab w:val="num" w:pos="6480"/>
        </w:tabs>
        <w:ind w:left="6480" w:hanging="360"/>
      </w:pPr>
    </w:lvl>
  </w:abstractNum>
  <w:abstractNum w:abstractNumId="20" w15:restartNumberingAfterBreak="0">
    <w:nsid w:val="68880196"/>
    <w:multiLevelType w:val="hybridMultilevel"/>
    <w:tmpl w:val="50E00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A769AF"/>
    <w:multiLevelType w:val="hybridMultilevel"/>
    <w:tmpl w:val="48EE6244"/>
    <w:lvl w:ilvl="0" w:tplc="04090003">
      <w:start w:val="1"/>
      <w:numFmt w:val="bullet"/>
      <w:lvlText w:val="o"/>
      <w:lvlJc w:val="left"/>
      <w:pPr>
        <w:ind w:left="2850" w:hanging="360"/>
      </w:pPr>
      <w:rPr>
        <w:rFonts w:ascii="Courier New" w:hAnsi="Courier New" w:cs="Courier New"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22" w15:restartNumberingAfterBreak="0">
    <w:nsid w:val="6E8E1F0B"/>
    <w:multiLevelType w:val="hybridMultilevel"/>
    <w:tmpl w:val="274284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840F1C"/>
    <w:multiLevelType w:val="hybridMultilevel"/>
    <w:tmpl w:val="A12206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63929DC"/>
    <w:multiLevelType w:val="hybridMultilevel"/>
    <w:tmpl w:val="4832FA8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2"/>
  </w:num>
  <w:num w:numId="5">
    <w:abstractNumId w:val="13"/>
  </w:num>
  <w:num w:numId="6">
    <w:abstractNumId w:val="19"/>
  </w:num>
  <w:num w:numId="7">
    <w:abstractNumId w:val="2"/>
  </w:num>
  <w:num w:numId="8">
    <w:abstractNumId w:val="6"/>
  </w:num>
  <w:num w:numId="9">
    <w:abstractNumId w:val="9"/>
  </w:num>
  <w:num w:numId="10">
    <w:abstractNumId w:val="20"/>
  </w:num>
  <w:num w:numId="11">
    <w:abstractNumId w:val="17"/>
  </w:num>
  <w:num w:numId="12">
    <w:abstractNumId w:val="1"/>
  </w:num>
  <w:num w:numId="13">
    <w:abstractNumId w:val="7"/>
  </w:num>
  <w:num w:numId="14">
    <w:abstractNumId w:val="8"/>
  </w:num>
  <w:num w:numId="15">
    <w:abstractNumId w:val="16"/>
  </w:num>
  <w:num w:numId="16">
    <w:abstractNumId w:val="18"/>
  </w:num>
  <w:num w:numId="17">
    <w:abstractNumId w:val="24"/>
  </w:num>
  <w:num w:numId="18">
    <w:abstractNumId w:val="4"/>
  </w:num>
  <w:num w:numId="19">
    <w:abstractNumId w:val="0"/>
  </w:num>
  <w:num w:numId="20">
    <w:abstractNumId w:val="23"/>
  </w:num>
  <w:num w:numId="21">
    <w:abstractNumId w:val="15"/>
  </w:num>
  <w:num w:numId="22">
    <w:abstractNumId w:val="11"/>
  </w:num>
  <w:num w:numId="23">
    <w:abstractNumId w:val="10"/>
  </w:num>
  <w:num w:numId="24">
    <w:abstractNumId w:val="1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7"/>
    <w:rsid w:val="00025A6E"/>
    <w:rsid w:val="00070310"/>
    <w:rsid w:val="000D1963"/>
    <w:rsid w:val="000E4297"/>
    <w:rsid w:val="000F11BE"/>
    <w:rsid w:val="001344ED"/>
    <w:rsid w:val="00136AD7"/>
    <w:rsid w:val="00162401"/>
    <w:rsid w:val="00181AAC"/>
    <w:rsid w:val="00186BC2"/>
    <w:rsid w:val="00191549"/>
    <w:rsid w:val="001A48AA"/>
    <w:rsid w:val="001F094D"/>
    <w:rsid w:val="00203F01"/>
    <w:rsid w:val="00212014"/>
    <w:rsid w:val="0021314B"/>
    <w:rsid w:val="00232873"/>
    <w:rsid w:val="00245257"/>
    <w:rsid w:val="0025595C"/>
    <w:rsid w:val="00262A7F"/>
    <w:rsid w:val="00263EBF"/>
    <w:rsid w:val="002A7B79"/>
    <w:rsid w:val="002C2AAD"/>
    <w:rsid w:val="00320A91"/>
    <w:rsid w:val="0032172E"/>
    <w:rsid w:val="00331B41"/>
    <w:rsid w:val="0035392B"/>
    <w:rsid w:val="00367367"/>
    <w:rsid w:val="0038268A"/>
    <w:rsid w:val="003959EF"/>
    <w:rsid w:val="003D09D6"/>
    <w:rsid w:val="00402B3B"/>
    <w:rsid w:val="00427659"/>
    <w:rsid w:val="0049458E"/>
    <w:rsid w:val="004B5D9A"/>
    <w:rsid w:val="004C4D41"/>
    <w:rsid w:val="005C5AD3"/>
    <w:rsid w:val="005C65B8"/>
    <w:rsid w:val="005D3199"/>
    <w:rsid w:val="00610266"/>
    <w:rsid w:val="006233F5"/>
    <w:rsid w:val="00644C82"/>
    <w:rsid w:val="0070045A"/>
    <w:rsid w:val="007E63E3"/>
    <w:rsid w:val="00804988"/>
    <w:rsid w:val="008120FC"/>
    <w:rsid w:val="0083653F"/>
    <w:rsid w:val="00863F1D"/>
    <w:rsid w:val="008937BF"/>
    <w:rsid w:val="008E641B"/>
    <w:rsid w:val="008F5D0F"/>
    <w:rsid w:val="008F724A"/>
    <w:rsid w:val="00903489"/>
    <w:rsid w:val="00955654"/>
    <w:rsid w:val="009742D3"/>
    <w:rsid w:val="00975A64"/>
    <w:rsid w:val="009762A9"/>
    <w:rsid w:val="00A33801"/>
    <w:rsid w:val="00A44BAA"/>
    <w:rsid w:val="00A83461"/>
    <w:rsid w:val="00A94533"/>
    <w:rsid w:val="00AA037C"/>
    <w:rsid w:val="00AC7E85"/>
    <w:rsid w:val="00B20E31"/>
    <w:rsid w:val="00B263C0"/>
    <w:rsid w:val="00B36E67"/>
    <w:rsid w:val="00B94C2B"/>
    <w:rsid w:val="00BB42E1"/>
    <w:rsid w:val="00BC0EF4"/>
    <w:rsid w:val="00C22D60"/>
    <w:rsid w:val="00C531CE"/>
    <w:rsid w:val="00C83A03"/>
    <w:rsid w:val="00C87CB0"/>
    <w:rsid w:val="00C95222"/>
    <w:rsid w:val="00CF7E93"/>
    <w:rsid w:val="00D02ACF"/>
    <w:rsid w:val="00D16178"/>
    <w:rsid w:val="00D31807"/>
    <w:rsid w:val="00D31DDF"/>
    <w:rsid w:val="00D52082"/>
    <w:rsid w:val="00D83019"/>
    <w:rsid w:val="00D8652B"/>
    <w:rsid w:val="00D94245"/>
    <w:rsid w:val="00DF37F4"/>
    <w:rsid w:val="00E00EF2"/>
    <w:rsid w:val="00E42EB5"/>
    <w:rsid w:val="00E44F03"/>
    <w:rsid w:val="00E804DA"/>
    <w:rsid w:val="00EA4E66"/>
    <w:rsid w:val="00EB702B"/>
    <w:rsid w:val="00F32E11"/>
    <w:rsid w:val="00F50EEE"/>
    <w:rsid w:val="00F52ADE"/>
    <w:rsid w:val="00F66079"/>
    <w:rsid w:val="00F7517F"/>
    <w:rsid w:val="00F95BC9"/>
    <w:rsid w:val="00FB197D"/>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A459A-4B46-4127-AFEC-17FEECC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072">
      <w:bodyDiv w:val="1"/>
      <w:marLeft w:val="0"/>
      <w:marRight w:val="0"/>
      <w:marTop w:val="0"/>
      <w:marBottom w:val="0"/>
      <w:divBdr>
        <w:top w:val="none" w:sz="0" w:space="0" w:color="auto"/>
        <w:left w:val="none" w:sz="0" w:space="0" w:color="auto"/>
        <w:bottom w:val="none" w:sz="0" w:space="0" w:color="auto"/>
        <w:right w:val="none" w:sz="0" w:space="0" w:color="auto"/>
      </w:divBdr>
    </w:div>
    <w:div w:id="1980913417">
      <w:bodyDiv w:val="1"/>
      <w:marLeft w:val="0"/>
      <w:marRight w:val="0"/>
      <w:marTop w:val="0"/>
      <w:marBottom w:val="0"/>
      <w:divBdr>
        <w:top w:val="none" w:sz="0" w:space="0" w:color="auto"/>
        <w:left w:val="none" w:sz="0" w:space="0" w:color="auto"/>
        <w:bottom w:val="none" w:sz="0" w:space="0" w:color="auto"/>
        <w:right w:val="none" w:sz="0" w:space="0" w:color="auto"/>
      </w:divBdr>
    </w:div>
    <w:div w:id="2143496486">
      <w:bodyDiv w:val="1"/>
      <w:marLeft w:val="0"/>
      <w:marRight w:val="0"/>
      <w:marTop w:val="0"/>
      <w:marBottom w:val="0"/>
      <w:divBdr>
        <w:top w:val="none" w:sz="0" w:space="0" w:color="auto"/>
        <w:left w:val="none" w:sz="0" w:space="0" w:color="auto"/>
        <w:bottom w:val="none" w:sz="0" w:space="0" w:color="auto"/>
        <w:right w:val="none" w:sz="0" w:space="0" w:color="auto"/>
      </w:divBdr>
      <w:divsChild>
        <w:div w:id="1442994268">
          <w:marLeft w:val="0"/>
          <w:marRight w:val="0"/>
          <w:marTop w:val="0"/>
          <w:marBottom w:val="0"/>
          <w:divBdr>
            <w:top w:val="none" w:sz="0" w:space="0" w:color="auto"/>
            <w:left w:val="none" w:sz="0" w:space="0" w:color="auto"/>
            <w:bottom w:val="none" w:sz="0" w:space="0" w:color="auto"/>
            <w:right w:val="none" w:sz="0" w:space="0" w:color="auto"/>
          </w:divBdr>
        </w:div>
        <w:div w:id="1940746658">
          <w:marLeft w:val="0"/>
          <w:marRight w:val="0"/>
          <w:marTop w:val="0"/>
          <w:marBottom w:val="0"/>
          <w:divBdr>
            <w:top w:val="none" w:sz="0" w:space="0" w:color="auto"/>
            <w:left w:val="none" w:sz="0" w:space="0" w:color="auto"/>
            <w:bottom w:val="none" w:sz="0" w:space="0" w:color="auto"/>
            <w:right w:val="none" w:sz="0" w:space="0" w:color="auto"/>
          </w:divBdr>
        </w:div>
        <w:div w:id="43256225">
          <w:marLeft w:val="0"/>
          <w:marRight w:val="0"/>
          <w:marTop w:val="0"/>
          <w:marBottom w:val="0"/>
          <w:divBdr>
            <w:top w:val="none" w:sz="0" w:space="0" w:color="auto"/>
            <w:left w:val="none" w:sz="0" w:space="0" w:color="auto"/>
            <w:bottom w:val="none" w:sz="0" w:space="0" w:color="auto"/>
            <w:right w:val="none" w:sz="0" w:space="0" w:color="auto"/>
          </w:divBdr>
        </w:div>
        <w:div w:id="2136022078">
          <w:marLeft w:val="0"/>
          <w:marRight w:val="0"/>
          <w:marTop w:val="0"/>
          <w:marBottom w:val="0"/>
          <w:divBdr>
            <w:top w:val="none" w:sz="0" w:space="0" w:color="auto"/>
            <w:left w:val="none" w:sz="0" w:space="0" w:color="auto"/>
            <w:bottom w:val="none" w:sz="0" w:space="0" w:color="auto"/>
            <w:right w:val="none" w:sz="0" w:space="0" w:color="auto"/>
          </w:divBdr>
        </w:div>
        <w:div w:id="2435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84A3C-39FB-415A-9D18-0F5AB030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2023-10-03T14:24:00Z</dcterms:created>
  <dcterms:modified xsi:type="dcterms:W3CDTF">2023-10-03T14:24:00Z</dcterms:modified>
</cp:coreProperties>
</file>